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es-ES" w:eastAsia="es-ES"/>
        </w:rPr>
      </w:pPr>
      <w:r>
        <w:rPr>
          <w:rFonts w:eastAsia="Times New Roman" w:cs="Calibri"/>
          <w:b/>
          <w:bCs/>
          <w:i/>
          <w:iCs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es-ES" w:eastAsia="es-ES"/>
        </w:rPr>
        <w:t>Servicio Integral de Atención a la Ciudadanía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bCs/>
          <w:i/>
          <w:i/>
          <w:iCs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es-ES" w:eastAsia="es-ES"/>
        </w:rPr>
      </w:pPr>
      <w:r>
        <w:rPr>
          <w:rFonts w:eastAsia="Times New Roman" w:cs="Calibri"/>
          <w:b/>
          <w:bCs/>
          <w:i/>
          <w:iCs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es-ES" w:eastAsia="es-ES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eastAsia="Times New Roman" w:cs="Calibri"/>
          <w:b/>
          <w:b/>
          <w:bCs/>
          <w:i/>
          <w:i/>
          <w:iCs/>
          <w:strike w:val="false"/>
          <w:dstrike w:val="false"/>
          <w:color w:val="auto"/>
          <w:spacing w:val="0"/>
          <w:w w:val="100"/>
          <w:sz w:val="24"/>
          <w:szCs w:val="24"/>
          <w:u w:val="none"/>
          <w:lang w:val="es-ES" w:eastAsia="es-ES"/>
        </w:rPr>
      </w:pPr>
      <w:r>
        <w:rPr>
          <w:rFonts w:eastAsia="Times New Roman" w:cs="Calibri"/>
          <w:b/>
          <w:bCs/>
          <w:i/>
          <w:iCs/>
          <w:strike w:val="false"/>
          <w:dstrike w:val="false"/>
          <w:color w:val="auto"/>
          <w:spacing w:val="0"/>
          <w:w w:val="100"/>
          <w:sz w:val="24"/>
          <w:szCs w:val="24"/>
          <w:u w:val="none"/>
          <w:lang w:val="es-ES" w:eastAsia="es-ES"/>
        </w:rPr>
        <w:t>Informe Resumen de Peticiones de Información, Quejas y Sugerencias</w:t>
      </w:r>
    </w:p>
    <w:p>
      <w:pPr>
        <w:pStyle w:val="Normal"/>
        <w:spacing w:lineRule="auto" w:line="240" w:before="0" w:after="0"/>
        <w:jc w:val="left"/>
        <w:rPr>
          <w:rFonts w:ascii="Calibri" w:hAnsi="Calibri" w:eastAsia="Times New Roman" w:cs="Calibri"/>
          <w:b/>
          <w:b/>
          <w:bCs/>
          <w:i/>
          <w:i/>
          <w:iCs/>
          <w:strike w:val="false"/>
          <w:dstrike w:val="false"/>
          <w:color w:val="auto"/>
          <w:spacing w:val="0"/>
          <w:w w:val="100"/>
          <w:sz w:val="24"/>
          <w:szCs w:val="24"/>
          <w:u w:val="none"/>
          <w:lang w:val="es-ES" w:eastAsia="es-ES"/>
        </w:rPr>
      </w:pPr>
      <w:r>
        <w:rPr>
          <w:rFonts w:eastAsia="Times New Roman" w:cs="Calibri"/>
          <w:b/>
          <w:bCs/>
          <w:i/>
          <w:iCs/>
          <w:strike w:val="false"/>
          <w:dstrike w:val="false"/>
          <w:color w:val="auto"/>
          <w:spacing w:val="0"/>
          <w:w w:val="100"/>
          <w:sz w:val="24"/>
          <w:szCs w:val="24"/>
          <w:u w:val="none"/>
          <w:lang w:val="es-ES" w:eastAsia="es-ES"/>
        </w:rPr>
        <w:t>Periodo: 1 de enero de 2023- 6 de noviembre de 2024</w:t>
      </w:r>
    </w:p>
    <w:p>
      <w:pPr>
        <w:pStyle w:val="Normal"/>
        <w:spacing w:lineRule="auto" w:line="240" w:before="0" w:after="0"/>
        <w:jc w:val="left"/>
        <w:rPr>
          <w:rFonts w:ascii="Calibri" w:hAnsi="Calibri" w:eastAsia="Times New Roman" w:cs="Calibri"/>
          <w:b/>
          <w:b/>
          <w:bCs/>
          <w:i/>
          <w:i/>
          <w:iCs/>
          <w:strike w:val="false"/>
          <w:dstrike w:val="false"/>
          <w:color w:val="auto"/>
          <w:spacing w:val="0"/>
          <w:w w:val="100"/>
          <w:sz w:val="24"/>
          <w:szCs w:val="24"/>
          <w:u w:val="none"/>
          <w:lang w:val="es-ES" w:eastAsia="es-ES"/>
        </w:rPr>
      </w:pPr>
      <w:r>
        <w:rPr>
          <w:rFonts w:eastAsia="Times New Roman" w:cs="Calibri"/>
          <w:b/>
          <w:bCs/>
          <w:i/>
          <w:iCs/>
          <w:strike w:val="false"/>
          <w:dstrike w:val="false"/>
          <w:color w:val="auto"/>
          <w:spacing w:val="0"/>
          <w:w w:val="100"/>
          <w:sz w:val="24"/>
          <w:szCs w:val="24"/>
          <w:u w:val="none"/>
          <w:lang w:val="es-ES" w:eastAsia="es-ES"/>
        </w:rPr>
      </w:r>
    </w:p>
    <w:p>
      <w:pPr>
        <w:pStyle w:val="Normal"/>
        <w:spacing w:lineRule="auto" w:line="240" w:before="0" w:after="0"/>
        <w:jc w:val="left"/>
        <w:rPr>
          <w:sz w:val="21"/>
          <w:szCs w:val="21"/>
        </w:rPr>
      </w:pPr>
      <w:r>
        <w:rPr>
          <w:rFonts w:eastAsia="Times New Roman" w:cs="Calibri"/>
          <w:b/>
          <w:bCs/>
          <w:i/>
          <w:i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  <w:t>-</w:t>
      </w:r>
      <w:r>
        <w:rPr>
          <w:rFonts w:eastAsia="Times New Roman" w:cs="Calibri"/>
          <w:b w:val="false"/>
          <w:bCs w:val="false"/>
          <w:i w:val="false"/>
          <w:iCs w:val="false"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  <w:t xml:space="preserve"> Peticiones </w:t>
      </w:r>
      <w:r>
        <w:rPr>
          <w:rFonts w:eastAsia="Times New Roman" w:cs="Calibri"/>
          <w:b w:val="false"/>
          <w:bCs w:val="false"/>
          <w:i w:val="false"/>
          <w:iCs w:val="false"/>
          <w:strike w:val="false"/>
          <w:dstrike w:val="false"/>
          <w:color w:val="auto"/>
          <w:spacing w:val="0"/>
          <w:w w:val="100"/>
          <w:kern w:val="0"/>
          <w:sz w:val="21"/>
          <w:szCs w:val="21"/>
          <w:u w:val="none"/>
          <w:lang w:val="es-ES" w:eastAsia="es-ES" w:bidi="ar-SA"/>
        </w:rPr>
        <w:t>a través de la Sede Electrónica de la WEB del Ayuntamiento de Pozoblanco, sección Trámites, Quejas y Sugerencias.</w:t>
      </w:r>
    </w:p>
    <w:p>
      <w:pPr>
        <w:pStyle w:val="Normal"/>
        <w:spacing w:lineRule="auto" w:line="240" w:before="0" w:after="0"/>
        <w:jc w:val="left"/>
        <w:rPr>
          <w:sz w:val="21"/>
          <w:szCs w:val="21"/>
        </w:rPr>
      </w:pPr>
      <w:r>
        <w:rPr>
          <w:rFonts w:eastAsia="Times New Roman" w:cs="Calibri"/>
          <w:b w:val="false"/>
          <w:bCs w:val="false"/>
          <w:i w:val="false"/>
          <w:iCs w:val="false"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  <w:t>- Peticiones relativas a Urbanismo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Calibri"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r>
    </w:p>
    <w:tbl>
      <w:tblPr>
        <w:tblW w:w="964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100"/>
        <w:gridCol w:w="1245"/>
        <w:gridCol w:w="1454"/>
        <w:gridCol w:w="1605"/>
        <w:gridCol w:w="1606"/>
        <w:gridCol w:w="1635"/>
      </w:tblGrid>
      <w:tr>
        <w:trPr/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 w:eastAsia="Calibri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es-ES" w:eastAsia="zh-CN" w:bidi="ar-SA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es-ES" w:eastAsia="zh-CN" w:bidi="ar-SA"/>
              </w:rPr>
              <w:t>SEDE ELECTRÓNICA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B2B2B2"/>
              <w:right w:val="single" w:sz="6" w:space="0" w:color="B2B2B2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Resueltas</w:t>
            </w:r>
          </w:p>
        </w:tc>
        <w:tc>
          <w:tcPr>
            <w:tcW w:w="1454" w:type="dxa"/>
            <w:tcBorders>
              <w:top w:val="single" w:sz="6" w:space="0" w:color="000000"/>
              <w:bottom w:val="single" w:sz="6" w:space="0" w:color="B2B2B2"/>
              <w:right w:val="single" w:sz="6" w:space="0" w:color="B2B2B2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Estimadas</w:t>
            </w: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B2B2B2"/>
              <w:right w:val="single" w:sz="6" w:space="0" w:color="B2B2B2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Desestimadas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B2B2B2"/>
              <w:right w:val="single" w:sz="6" w:space="0" w:color="B2B2B2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En Proceso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000000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Total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Jardines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es-ES" w:eastAsia="zh-CN" w:bidi="ar-SA"/>
              </w:rPr>
              <w:t>ía Pública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es-ES" w:eastAsia="zh-CN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es-ES" w:eastAsia="zh-CN" w:bidi="ar-SA"/>
              </w:rPr>
              <w:t>Transparencia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Tráfico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General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54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54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Deporte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Turismo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Higiene Urbana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Personal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6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Contaminación Acústica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Contaminación Lumínica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Servicios Sociales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Cultura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</w:tr>
      <w:tr>
        <w:trPr/>
        <w:tc>
          <w:tcPr>
            <w:tcW w:w="2100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Medio Ambiente</w:t>
            </w:r>
          </w:p>
        </w:tc>
        <w:tc>
          <w:tcPr>
            <w:tcW w:w="124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1454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</w:t>
            </w:r>
          </w:p>
        </w:tc>
      </w:tr>
      <w:tr>
        <w:trPr/>
        <w:tc>
          <w:tcPr>
            <w:tcW w:w="21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Totales</w:t>
            </w:r>
          </w:p>
        </w:tc>
        <w:tc>
          <w:tcPr>
            <w:tcW w:w="1245" w:type="dxa"/>
            <w:tcBorders>
              <w:top w:val="double" w:sz="2" w:space="0" w:color="000000"/>
              <w:bottom w:val="single" w:sz="6" w:space="0" w:color="000000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75</w:t>
            </w:r>
          </w:p>
        </w:tc>
        <w:tc>
          <w:tcPr>
            <w:tcW w:w="1454" w:type="dxa"/>
            <w:tcBorders>
              <w:top w:val="double" w:sz="2" w:space="0" w:color="000000"/>
              <w:bottom w:val="single" w:sz="6" w:space="0" w:color="000000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5" w:type="dxa"/>
            <w:tcBorders>
              <w:top w:val="double" w:sz="2" w:space="0" w:color="000000"/>
              <w:bottom w:val="single" w:sz="6" w:space="0" w:color="000000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6" w:type="dxa"/>
            <w:tcBorders>
              <w:top w:val="double" w:sz="2" w:space="0" w:color="000000"/>
              <w:bottom w:val="single" w:sz="6" w:space="0" w:color="000000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35" w:type="dxa"/>
            <w:tcBorders>
              <w:top w:val="double" w:sz="2" w:space="0" w:color="000000"/>
              <w:left w:val="single" w:sz="6" w:space="0" w:color="B2B2B2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75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pPr>
      <w:r>
        <w:rPr>
          <w:rFonts w:eastAsia="Times New Roman" w:cs="Calibri"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pPr>
      <w:r>
        <w:rPr>
          <w:rFonts w:eastAsia="Times New Roman" w:cs="Calibri"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pPr>
      <w:r>
        <w:rPr>
          <w:rFonts w:eastAsia="Times New Roman" w:cs="Calibri"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pPr>
      <w:r>
        <w:rPr>
          <w:rFonts w:eastAsia="Times New Roman" w:cs="Calibri"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r>
    </w:p>
    <w:tbl>
      <w:tblPr>
        <w:tblW w:w="9630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6546"/>
        <w:gridCol w:w="3083"/>
      </w:tblGrid>
      <w:tr>
        <w:trPr/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 w:eastAsia="Calibri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s-ES" w:eastAsia="zh-CN" w:bidi="ar-SA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s-ES" w:eastAsia="zh-CN" w:bidi="ar-SA"/>
              </w:rPr>
              <w:t>URBANISMO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000000"/>
            </w:tcBorders>
            <w:shd w:fill="CCCCCC" w:val="clear"/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</w:tr>
      <w:tr>
        <w:trPr/>
        <w:tc>
          <w:tcPr>
            <w:tcW w:w="6546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s-ES" w:eastAsia="zh-CN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s-ES" w:eastAsia="zh-CN" w:bidi="ar-SA"/>
              </w:rPr>
              <w:t>Escritos e Informes</w:t>
            </w:r>
          </w:p>
        </w:tc>
        <w:tc>
          <w:tcPr>
            <w:tcW w:w="3083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1.490</w:t>
            </w:r>
          </w:p>
        </w:tc>
      </w:tr>
      <w:tr>
        <w:trPr/>
        <w:tc>
          <w:tcPr>
            <w:tcW w:w="6546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es-ES" w:eastAsia="zh-CN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es-ES" w:eastAsia="zh-CN" w:bidi="ar-SA"/>
              </w:rPr>
              <w:t>Licencias Obra Mayor</w:t>
            </w:r>
          </w:p>
        </w:tc>
        <w:tc>
          <w:tcPr>
            <w:tcW w:w="3083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</w:t>
            </w:r>
          </w:p>
        </w:tc>
      </w:tr>
      <w:tr>
        <w:trPr/>
        <w:tc>
          <w:tcPr>
            <w:tcW w:w="6546" w:type="dxa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es-ES" w:eastAsia="zh-CN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es-ES" w:eastAsia="zh-CN" w:bidi="ar-SA"/>
              </w:rPr>
              <w:t>Licencias Obra Menor</w:t>
            </w:r>
          </w:p>
        </w:tc>
        <w:tc>
          <w:tcPr>
            <w:tcW w:w="3083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511</w:t>
            </w:r>
          </w:p>
        </w:tc>
      </w:tr>
      <w:tr>
        <w:trPr/>
        <w:tc>
          <w:tcPr>
            <w:tcW w:w="65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>
            <w:pPr>
              <w:pStyle w:val="Contenidodelatabla"/>
              <w:widowControl w:val="false"/>
              <w:spacing w:before="0" w:after="20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Totales</w:t>
            </w:r>
          </w:p>
        </w:tc>
        <w:tc>
          <w:tcPr>
            <w:tcW w:w="3083" w:type="dxa"/>
            <w:tcBorders>
              <w:top w:val="double" w:sz="2" w:space="0" w:color="000000"/>
              <w:left w:val="single" w:sz="6" w:space="0" w:color="B2B2B2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2.082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363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doni MT Black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-151765</wp:posOffset>
              </wp:positionH>
              <wp:positionV relativeFrom="paragraph">
                <wp:posOffset>-130175</wp:posOffset>
              </wp:positionV>
              <wp:extent cx="1137285" cy="1301750"/>
              <wp:effectExtent l="0" t="0" r="0" b="0"/>
              <wp:wrapNone/>
              <wp:docPr id="1" name="Forma1_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6520" cy="130104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81080" y="0"/>
                          <a:ext cx="695880" cy="810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853560"/>
                          <a:ext cx="113652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Bodoni MT Black" w:hAnsi="Bodoni MT Black" w:eastAsia="Calibri" w:cs="Bodoni MT Black"/>
                                <w:color w:val="00000A"/>
                                <w:lang w:bidi="hi-IN" w:val="es-ES"/>
                              </w:rPr>
                              <w:t>AYUNTAMIENTO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Bodoni MT Black" w:hAnsi="Bodoni MT Black" w:eastAsia="Calibri" w:cs="Bodoni MT Black"/>
                                <w:color w:val="00000A"/>
                                <w:lang w:bidi="hi-IN" w:val="es-ES"/>
                              </w:rPr>
                              <w:t>DE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Bodoni MT Black" w:hAnsi="Bodoni MT Black" w:eastAsia="Calibri" w:cs="Bodoni MT Black"/>
                                <w:color w:val="00000A"/>
                                <w:lang w:bidi="hi-IN" w:val="es-ES"/>
                              </w:rPr>
                              <w:t>POZOBLANCO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Forma1_1" style="position:absolute;margin-left:-11.95pt;margin-top:-10.25pt;width:89.5pt;height:102.45pt" coordorigin="-239,-205" coordsize="1790,2049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46;top:-205;width:1095;height:1275;mso-wrap-style:none;v-text-anchor:middle" type="shapetype_75">
                <v:imagedata r:id="rId1" o:detectmouseclick="t"/>
                <v:stroke color="#3465a4" joinstyle="round" endcap="flat"/>
                <w10:wrap type="none"/>
              </v:shape>
              <v:rect id="shape_0" fillcolor="white" stroked="f" style="position:absolute;left:-239;top:1139;width:1789;height:704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Bodoni MT Black" w:hAnsi="Bodoni MT Black" w:eastAsia="Calibri" w:cs="Bodoni MT Black"/>
                          <w:color w:val="00000A"/>
                          <w:lang w:bidi="hi-IN" w:val="es-ES"/>
                        </w:rPr>
                        <w:t>AYUNTAMIENTO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Bodoni MT Black" w:hAnsi="Bodoni MT Black" w:eastAsia="Calibri" w:cs="Bodoni MT Black"/>
                          <w:color w:val="00000A"/>
                          <w:lang w:bidi="hi-IN" w:val="es-ES"/>
                        </w:rPr>
                        <w:t>DE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Bodoni MT Black" w:hAnsi="Bodoni MT Black" w:eastAsia="Calibri" w:cs="Bodoni MT Black"/>
                          <w:color w:val="00000A"/>
                          <w:lang w:bidi="hi-IN" w:val="es-ES"/>
                        </w:rPr>
                        <w:t>POZOBLANCO</w:t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</v:rect>
            </v:group>
          </w:pict>
        </mc:Fallback>
      </mc:AlternateContent>
    </w:r>
  </w:p>
  <w:p>
    <w:pPr>
      <w:pStyle w:val="Cabecera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Cabecera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Cabecera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t xml:space="preserve">  </w:t>
    </w:r>
    <w:r>
      <w:rPr>
        <w:rFonts w:ascii="Times New Roman" w:hAnsi="Times New Roman"/>
      </w:rPr>
      <w:t>ALCALDÍA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zh-CN" w:bidi="ar-SA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inespaciado">
    <w:name w:val="Sin espaciad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zh-CN" w:bidi="ar-SA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535" w:leader="none"/>
        <w:tab w:val="right" w:pos="9070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2412</TotalTime>
  <Application>LibreOffice/7.0.4.2$Windows_X86_64 LibreOffice_project/dcf040e67528d9187c66b2379df5ea4407429775</Application>
  <AppVersion>15.0000</AppVersion>
  <Pages>2</Pages>
  <Words>118</Words>
  <Characters>621</Characters>
  <CharactersWithSpaces>719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2019-08-07T12:07:00Z</dcterms:created>
  <dc:creator>pc49</dc:creator>
  <dc:description/>
  <cp:keywords>  </cp:keywords>
  <dc:language>es-ES</dc:language>
  <cp:lastModifiedBy/>
  <cp:lastPrinted>2023-12-13T14:27:52Z</cp:lastPrinted>
  <dcterms:modified xsi:type="dcterms:W3CDTF">2024-11-06T10:31:13Z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